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2B02" w14:textId="77777777" w:rsidR="003A3725" w:rsidRPr="008219F0" w:rsidRDefault="003A3725" w:rsidP="003A37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9F0">
        <w:rPr>
          <w:rFonts w:ascii="Times New Roman" w:hAnsi="Times New Roman" w:cs="Times New Roman"/>
          <w:b/>
          <w:sz w:val="24"/>
          <w:szCs w:val="24"/>
        </w:rPr>
        <w:t>FİYAB –FİLM YAPIMCILARI MESLEK BİRLİĞİ ÜYELİK YÖNERGESİ</w:t>
      </w:r>
    </w:p>
    <w:p w14:paraId="6F0FD898" w14:textId="77777777" w:rsidR="003A3725" w:rsidRPr="008219F0" w:rsidRDefault="003A3725" w:rsidP="003A3725">
      <w:pPr>
        <w:rPr>
          <w:rFonts w:ascii="Times New Roman" w:hAnsi="Times New Roman" w:cs="Times New Roman"/>
          <w:b/>
          <w:sz w:val="24"/>
          <w:szCs w:val="24"/>
        </w:rPr>
      </w:pPr>
    </w:p>
    <w:p w14:paraId="4DF53C80" w14:textId="77777777" w:rsidR="003A3725" w:rsidRPr="008219F0" w:rsidRDefault="003A3725" w:rsidP="003A3725">
      <w:pPr>
        <w:rPr>
          <w:rFonts w:ascii="Times New Roman" w:hAnsi="Times New Roman" w:cs="Times New Roman"/>
          <w:b/>
          <w:sz w:val="24"/>
          <w:szCs w:val="24"/>
        </w:rPr>
      </w:pPr>
      <w:r w:rsidRPr="008219F0">
        <w:rPr>
          <w:rFonts w:ascii="Times New Roman" w:hAnsi="Times New Roman" w:cs="Times New Roman"/>
          <w:b/>
          <w:sz w:val="24"/>
          <w:szCs w:val="24"/>
        </w:rPr>
        <w:t xml:space="preserve">ÜYELİK ŞARTLARI </w:t>
      </w:r>
    </w:p>
    <w:p w14:paraId="541EC8F3" w14:textId="77777777" w:rsidR="00B85062" w:rsidRPr="008219F0" w:rsidRDefault="003A3725" w:rsidP="003A3725">
      <w:pPr>
        <w:jc w:val="both"/>
        <w:rPr>
          <w:rFonts w:ascii="Times New Roman" w:hAnsi="Times New Roman" w:cs="Times New Roman"/>
          <w:sz w:val="24"/>
          <w:szCs w:val="24"/>
        </w:rPr>
      </w:pPr>
      <w:r w:rsidRPr="008219F0">
        <w:rPr>
          <w:rFonts w:ascii="Times New Roman" w:hAnsi="Times New Roman" w:cs="Times New Roman"/>
          <w:sz w:val="24"/>
          <w:szCs w:val="24"/>
        </w:rPr>
        <w:t xml:space="preserve">1-Telif Hakları Alanında Meslek Birlikleri Yönetmeliği ve FİYAB </w:t>
      </w:r>
      <w:proofErr w:type="spellStart"/>
      <w:r w:rsidRPr="008219F0">
        <w:rPr>
          <w:rFonts w:ascii="Times New Roman" w:hAnsi="Times New Roman" w:cs="Times New Roman"/>
          <w:sz w:val="24"/>
          <w:szCs w:val="24"/>
        </w:rPr>
        <w:t>Tüzük’te</w:t>
      </w:r>
      <w:proofErr w:type="spellEnd"/>
      <w:r w:rsidRPr="008219F0">
        <w:rPr>
          <w:rFonts w:ascii="Times New Roman" w:hAnsi="Times New Roman" w:cs="Times New Roman"/>
          <w:sz w:val="24"/>
          <w:szCs w:val="24"/>
        </w:rPr>
        <w:t xml:space="preserve"> aranan genel/yasal şartları taşımak, </w:t>
      </w:r>
    </w:p>
    <w:p w14:paraId="3C0FF2EF" w14:textId="77777777" w:rsidR="003A3725" w:rsidRPr="008219F0" w:rsidRDefault="003A3725" w:rsidP="003A3725">
      <w:pPr>
        <w:jc w:val="both"/>
        <w:rPr>
          <w:rFonts w:ascii="Times New Roman" w:hAnsi="Times New Roman" w:cs="Times New Roman"/>
          <w:sz w:val="24"/>
          <w:szCs w:val="24"/>
        </w:rPr>
      </w:pPr>
      <w:r w:rsidRPr="008219F0">
        <w:rPr>
          <w:rFonts w:ascii="Times New Roman" w:hAnsi="Times New Roman" w:cs="Times New Roman"/>
          <w:sz w:val="24"/>
          <w:szCs w:val="24"/>
        </w:rPr>
        <w:t>2-5846 sayılı Fikir ve Sanat Eserleri Kanununun 80. maddesi uyarınca eser sahiplerinden ve icracı sanatçılardan mali hakları kullanma yetkisini devralarak filmlerin ilk tespitini gerçekleştiren film yapımcısı olmak</w:t>
      </w:r>
    </w:p>
    <w:p w14:paraId="4AE7A0CD" w14:textId="77777777" w:rsidR="00BF0485" w:rsidRPr="008219F0" w:rsidRDefault="003A3725" w:rsidP="003A3725">
      <w:pPr>
        <w:jc w:val="both"/>
        <w:rPr>
          <w:rFonts w:ascii="Times New Roman" w:hAnsi="Times New Roman" w:cs="Times New Roman"/>
          <w:sz w:val="24"/>
          <w:szCs w:val="24"/>
        </w:rPr>
      </w:pPr>
      <w:r w:rsidRPr="008219F0">
        <w:rPr>
          <w:rFonts w:ascii="Times New Roman" w:hAnsi="Times New Roman" w:cs="Times New Roman"/>
          <w:sz w:val="24"/>
          <w:szCs w:val="24"/>
        </w:rPr>
        <w:t xml:space="preserve">3- Filmlerin ilk tespitini gerçekleştiren film yapımcılarının gelişmesini ve kamuoyu tarafından tanınmasını </w:t>
      </w:r>
      <w:proofErr w:type="gramStart"/>
      <w:r w:rsidRPr="008219F0">
        <w:rPr>
          <w:rFonts w:ascii="Times New Roman" w:hAnsi="Times New Roman" w:cs="Times New Roman"/>
          <w:sz w:val="24"/>
          <w:szCs w:val="24"/>
        </w:rPr>
        <w:t>sağlayıp ,</w:t>
      </w:r>
      <w:proofErr w:type="gramEnd"/>
      <w:r w:rsidRPr="008219F0">
        <w:rPr>
          <w:rFonts w:ascii="Times New Roman" w:hAnsi="Times New Roman" w:cs="Times New Roman"/>
          <w:sz w:val="24"/>
          <w:szCs w:val="24"/>
        </w:rPr>
        <w:t xml:space="preserve"> yapım tekniklerini geliştirenlerden olmak.</w:t>
      </w:r>
    </w:p>
    <w:p w14:paraId="3310BA7B" w14:textId="77777777" w:rsidR="003A3725" w:rsidRPr="008219F0" w:rsidRDefault="003A3725" w:rsidP="003A3725">
      <w:pPr>
        <w:jc w:val="both"/>
        <w:rPr>
          <w:rFonts w:ascii="Times New Roman" w:hAnsi="Times New Roman" w:cs="Times New Roman"/>
          <w:sz w:val="24"/>
          <w:szCs w:val="24"/>
        </w:rPr>
      </w:pPr>
      <w:r w:rsidRPr="008219F0">
        <w:rPr>
          <w:rFonts w:ascii="Times New Roman" w:hAnsi="Times New Roman" w:cs="Times New Roman"/>
          <w:sz w:val="24"/>
          <w:szCs w:val="24"/>
        </w:rPr>
        <w:t xml:space="preserve">Yukarıda sayılan şartların </w:t>
      </w:r>
      <w:r w:rsidR="008A6020">
        <w:rPr>
          <w:rFonts w:ascii="Times New Roman" w:hAnsi="Times New Roman" w:cs="Times New Roman"/>
          <w:sz w:val="24"/>
          <w:szCs w:val="24"/>
        </w:rPr>
        <w:t xml:space="preserve">bir veya </w:t>
      </w:r>
      <w:r w:rsidR="008224AD">
        <w:rPr>
          <w:rFonts w:ascii="Times New Roman" w:hAnsi="Times New Roman" w:cs="Times New Roman"/>
          <w:sz w:val="24"/>
          <w:szCs w:val="24"/>
        </w:rPr>
        <w:t>birkaçının</w:t>
      </w:r>
      <w:r w:rsidRPr="008219F0">
        <w:rPr>
          <w:rFonts w:ascii="Times New Roman" w:hAnsi="Times New Roman" w:cs="Times New Roman"/>
          <w:sz w:val="24"/>
          <w:szCs w:val="24"/>
        </w:rPr>
        <w:t xml:space="preserve"> varlığı ve tespiti (belgelenmesi) halinde başvuru sahibi FİYAB Yönetim kurulu kararı ile </w:t>
      </w:r>
      <w:proofErr w:type="spellStart"/>
      <w:r w:rsidRPr="008219F0">
        <w:rPr>
          <w:rFonts w:ascii="Times New Roman" w:hAnsi="Times New Roman" w:cs="Times New Roman"/>
          <w:sz w:val="24"/>
          <w:szCs w:val="24"/>
        </w:rPr>
        <w:t>FİYAB’a</w:t>
      </w:r>
      <w:proofErr w:type="spellEnd"/>
      <w:r w:rsidRPr="008219F0">
        <w:rPr>
          <w:rFonts w:ascii="Times New Roman" w:hAnsi="Times New Roman" w:cs="Times New Roman"/>
          <w:sz w:val="24"/>
          <w:szCs w:val="24"/>
        </w:rPr>
        <w:t xml:space="preserve"> </w:t>
      </w:r>
      <w:r w:rsidR="008E3FBE">
        <w:rPr>
          <w:rFonts w:ascii="Times New Roman" w:hAnsi="Times New Roman" w:cs="Times New Roman"/>
          <w:sz w:val="24"/>
          <w:szCs w:val="24"/>
        </w:rPr>
        <w:t xml:space="preserve">statüsüne göre </w:t>
      </w:r>
      <w:r w:rsidRPr="008219F0">
        <w:rPr>
          <w:rFonts w:ascii="Times New Roman" w:hAnsi="Times New Roman" w:cs="Times New Roman"/>
          <w:sz w:val="24"/>
          <w:szCs w:val="24"/>
        </w:rPr>
        <w:t>“ÜYE” sıfatıyla kabul ve kayıt edilir.</w:t>
      </w:r>
    </w:p>
    <w:p w14:paraId="23CECAA4" w14:textId="77777777" w:rsidR="003A3725" w:rsidRPr="008219F0" w:rsidRDefault="003A3725" w:rsidP="003A37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9F0">
        <w:rPr>
          <w:rFonts w:ascii="Times New Roman" w:hAnsi="Times New Roman" w:cs="Times New Roman"/>
          <w:b/>
          <w:sz w:val="24"/>
          <w:szCs w:val="24"/>
        </w:rPr>
        <w:t>ASIL ÜYELİK ŞARTLARI</w:t>
      </w:r>
    </w:p>
    <w:p w14:paraId="4F40B3C5" w14:textId="77777777" w:rsidR="008219F0" w:rsidRPr="008219F0" w:rsidRDefault="008219F0" w:rsidP="008219F0">
      <w:pPr>
        <w:rPr>
          <w:rFonts w:ascii="Times New Roman" w:hAnsi="Times New Roman" w:cs="Times New Roman"/>
          <w:sz w:val="24"/>
          <w:szCs w:val="24"/>
        </w:rPr>
      </w:pPr>
      <w:r w:rsidRPr="008219F0">
        <w:rPr>
          <w:rFonts w:ascii="Times New Roman" w:hAnsi="Times New Roman" w:cs="Times New Roman"/>
          <w:sz w:val="24"/>
          <w:szCs w:val="24"/>
        </w:rPr>
        <w:t>Birliğe asıl üye olabilmek için aşağıdaki nitelikleri taşımak gerekir:</w:t>
      </w:r>
    </w:p>
    <w:p w14:paraId="003D5D45" w14:textId="77777777" w:rsidR="008219F0" w:rsidRPr="008219F0" w:rsidRDefault="008219F0" w:rsidP="008219F0">
      <w:pPr>
        <w:rPr>
          <w:rFonts w:ascii="Times New Roman" w:hAnsi="Times New Roman" w:cs="Times New Roman"/>
          <w:sz w:val="24"/>
          <w:szCs w:val="24"/>
        </w:rPr>
      </w:pPr>
      <w:r w:rsidRPr="008219F0">
        <w:rPr>
          <w:rFonts w:ascii="Times New Roman" w:hAnsi="Times New Roman" w:cs="Times New Roman"/>
          <w:sz w:val="24"/>
          <w:szCs w:val="24"/>
        </w:rPr>
        <w:t>a) Bağlantılı hak sahibi tüzel kişi olmak,</w:t>
      </w:r>
    </w:p>
    <w:p w14:paraId="4D2FC53B" w14:textId="77777777" w:rsidR="008219F0" w:rsidRPr="008219F0" w:rsidRDefault="008219F0" w:rsidP="008E3FBE">
      <w:pPr>
        <w:rPr>
          <w:rFonts w:ascii="Times New Roman" w:hAnsi="Times New Roman" w:cs="Times New Roman"/>
          <w:sz w:val="24"/>
          <w:szCs w:val="24"/>
        </w:rPr>
      </w:pPr>
      <w:r w:rsidRPr="008219F0">
        <w:rPr>
          <w:rFonts w:ascii="Times New Roman" w:hAnsi="Times New Roman" w:cs="Times New Roman"/>
          <w:sz w:val="24"/>
          <w:szCs w:val="24"/>
        </w:rPr>
        <w:t>b) Yapımcı olarak en az altı (6) aydan beri ticaret siciline kayıtlı olarak fiilen üretimde bulunmak.</w:t>
      </w:r>
    </w:p>
    <w:p w14:paraId="3CAE45DF" w14:textId="77777777" w:rsidR="008219F0" w:rsidRPr="008219F0" w:rsidRDefault="008219F0" w:rsidP="003A37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9F0">
        <w:rPr>
          <w:rFonts w:ascii="Times New Roman" w:hAnsi="Times New Roman" w:cs="Times New Roman"/>
          <w:b/>
          <w:sz w:val="24"/>
          <w:szCs w:val="24"/>
        </w:rPr>
        <w:t>YARARLANAN ÜYELİK ŞARTLARI</w:t>
      </w:r>
    </w:p>
    <w:p w14:paraId="04BB5149" w14:textId="461ECE82" w:rsidR="008E3FBE" w:rsidRPr="006765E0" w:rsidRDefault="008E3FBE" w:rsidP="008E3FBE">
      <w:pPr>
        <w:jc w:val="both"/>
        <w:rPr>
          <w:rFonts w:ascii="Calibri" w:hAnsi="Calibri" w:cs="Calibri"/>
          <w:sz w:val="24"/>
          <w:szCs w:val="24"/>
        </w:rPr>
      </w:pPr>
      <w:r w:rsidRPr="006765E0">
        <w:rPr>
          <w:rFonts w:ascii="Calibri" w:hAnsi="Calibri" w:cs="Calibri"/>
          <w:sz w:val="24"/>
          <w:szCs w:val="24"/>
        </w:rPr>
        <w:t xml:space="preserve">Eseri meydana getirmeyen ancak, miras ya da devren iktisap yoluyla veya doğrudan eserin mali haklarını kullanma yetkisine sahip olan kişiler 5 yıl süre ile sadece 1 defaya mahsus yararlanan üye olabilirler. </w:t>
      </w:r>
    </w:p>
    <w:p w14:paraId="212A05C2" w14:textId="77777777" w:rsidR="008E3FBE" w:rsidRPr="006765E0" w:rsidRDefault="008E3FBE" w:rsidP="008E3FBE">
      <w:pPr>
        <w:jc w:val="both"/>
        <w:rPr>
          <w:rFonts w:ascii="Calibri" w:hAnsi="Calibri" w:cs="Calibri"/>
          <w:sz w:val="24"/>
          <w:szCs w:val="24"/>
        </w:rPr>
      </w:pPr>
      <w:r w:rsidRPr="006765E0">
        <w:rPr>
          <w:rFonts w:ascii="Calibri" w:hAnsi="Calibri" w:cs="Calibri"/>
          <w:sz w:val="24"/>
          <w:szCs w:val="24"/>
        </w:rPr>
        <w:t xml:space="preserve">Süre bitiminde veyahut yararlanan üyelik devam ederken asıl üyelik şartlarına haiz olunması koşuluyla yazılı başvurusu üzerine yönetim kurulu kararı ile asıl üyeliğe geçebilirler. </w:t>
      </w:r>
    </w:p>
    <w:p w14:paraId="642BABB5" w14:textId="77777777" w:rsidR="008219F0" w:rsidRPr="006765E0" w:rsidRDefault="008219F0" w:rsidP="003A37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E0">
        <w:rPr>
          <w:rFonts w:ascii="Times New Roman" w:hAnsi="Times New Roman" w:cs="Times New Roman"/>
          <w:b/>
          <w:sz w:val="24"/>
          <w:szCs w:val="24"/>
        </w:rPr>
        <w:t>ADAY ÜYE</w:t>
      </w:r>
      <w:r w:rsidR="00167AA6">
        <w:rPr>
          <w:rFonts w:ascii="Times New Roman" w:hAnsi="Times New Roman" w:cs="Times New Roman"/>
          <w:b/>
          <w:sz w:val="24"/>
          <w:szCs w:val="24"/>
        </w:rPr>
        <w:t>LİK</w:t>
      </w:r>
      <w:r w:rsidRPr="006765E0">
        <w:rPr>
          <w:rFonts w:ascii="Times New Roman" w:hAnsi="Times New Roman" w:cs="Times New Roman"/>
          <w:b/>
          <w:sz w:val="24"/>
          <w:szCs w:val="24"/>
        </w:rPr>
        <w:t xml:space="preserve"> ŞARTLARI</w:t>
      </w:r>
    </w:p>
    <w:p w14:paraId="7A671C7C" w14:textId="77777777" w:rsidR="008E3FBE" w:rsidRPr="006765E0" w:rsidRDefault="00167AA6" w:rsidP="008E3FB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Tüzüğün </w:t>
      </w:r>
      <w:r w:rsidR="008E3FBE" w:rsidRPr="006765E0">
        <w:rPr>
          <w:rFonts w:ascii="Calibri" w:hAnsi="Calibri" w:cs="Calibri"/>
          <w:sz w:val="24"/>
          <w:szCs w:val="24"/>
        </w:rPr>
        <w:t>10. madde</w:t>
      </w:r>
      <w:r>
        <w:rPr>
          <w:rFonts w:ascii="Calibri" w:hAnsi="Calibri" w:cs="Calibri"/>
          <w:sz w:val="24"/>
          <w:szCs w:val="24"/>
        </w:rPr>
        <w:t>sinin</w:t>
      </w:r>
      <w:r w:rsidR="008E3FBE" w:rsidRPr="006765E0">
        <w:rPr>
          <w:rFonts w:ascii="Calibri" w:hAnsi="Calibri" w:cs="Calibri"/>
          <w:sz w:val="24"/>
          <w:szCs w:val="24"/>
        </w:rPr>
        <w:t xml:space="preserve"> b bendinde sayılanlar </w:t>
      </w:r>
      <w:r w:rsidR="003B794F">
        <w:rPr>
          <w:rFonts w:ascii="Calibri" w:hAnsi="Calibri" w:cs="Calibri"/>
          <w:sz w:val="24"/>
          <w:szCs w:val="24"/>
        </w:rPr>
        <w:t>3</w:t>
      </w:r>
      <w:r w:rsidR="008E3FBE" w:rsidRPr="006765E0">
        <w:rPr>
          <w:rFonts w:ascii="Calibri" w:hAnsi="Calibri" w:cs="Calibri"/>
          <w:sz w:val="24"/>
          <w:szCs w:val="24"/>
        </w:rPr>
        <w:t xml:space="preserve"> yıl süre ile ve sadece 1 defaya mahsus aday üye olabilirler. </w:t>
      </w:r>
      <w:r w:rsidR="00554B07" w:rsidRPr="006765E0">
        <w:rPr>
          <w:rFonts w:ascii="Times New Roman" w:hAnsi="Times New Roman" w:cs="Times New Roman"/>
          <w:sz w:val="24"/>
          <w:szCs w:val="24"/>
        </w:rPr>
        <w:t>Mevcut aday üyeler yönünden</w:t>
      </w:r>
      <w:r w:rsidR="00114544">
        <w:rPr>
          <w:rFonts w:ascii="Times New Roman" w:hAnsi="Times New Roman" w:cs="Times New Roman"/>
          <w:sz w:val="24"/>
          <w:szCs w:val="24"/>
        </w:rPr>
        <w:t xml:space="preserve"> süreler</w:t>
      </w:r>
      <w:r w:rsidR="00554B07" w:rsidRPr="006765E0">
        <w:rPr>
          <w:rFonts w:ascii="Times New Roman" w:hAnsi="Times New Roman" w:cs="Times New Roman"/>
          <w:sz w:val="24"/>
          <w:szCs w:val="24"/>
        </w:rPr>
        <w:t xml:space="preserve"> tüzüğün yürürlüğe girmesiyle başlayacaktır.</w:t>
      </w:r>
    </w:p>
    <w:p w14:paraId="60BCCA2A" w14:textId="77777777" w:rsidR="008E3FBE" w:rsidRPr="006765E0" w:rsidRDefault="008E3FBE" w:rsidP="008E3FBE">
      <w:pPr>
        <w:jc w:val="both"/>
        <w:rPr>
          <w:rFonts w:ascii="Calibri" w:hAnsi="Calibri" w:cs="Calibri"/>
          <w:sz w:val="24"/>
          <w:szCs w:val="24"/>
        </w:rPr>
      </w:pPr>
      <w:r w:rsidRPr="006765E0">
        <w:rPr>
          <w:rFonts w:ascii="Calibri" w:hAnsi="Calibri" w:cs="Calibri"/>
          <w:sz w:val="24"/>
          <w:szCs w:val="24"/>
        </w:rPr>
        <w:t xml:space="preserve">Süre bitiminde veyahut aday üyelik devam ederken asıl üyelik şartlarına haiz olunması koşuluyla yazılı başvurusu üzerine yönetim kurulu kararı ile asıl üyeliğe geçebilirler. </w:t>
      </w:r>
    </w:p>
    <w:p w14:paraId="45A496AF" w14:textId="26E51ACF" w:rsidR="008E3FBE" w:rsidRPr="006765E0" w:rsidRDefault="008E3FBE" w:rsidP="008E3FBE">
      <w:pPr>
        <w:jc w:val="both"/>
        <w:rPr>
          <w:rFonts w:ascii="Calibri" w:hAnsi="Calibri" w:cs="Calibri"/>
          <w:sz w:val="24"/>
          <w:szCs w:val="24"/>
        </w:rPr>
      </w:pPr>
      <w:r w:rsidRPr="006765E0">
        <w:rPr>
          <w:rFonts w:ascii="Calibri" w:hAnsi="Calibri" w:cs="Calibri"/>
          <w:sz w:val="24"/>
          <w:szCs w:val="24"/>
        </w:rPr>
        <w:t xml:space="preserve">Aday üyeler hiçbir birlik organında görev alamazlar ancak genel kurula sadece izleyici olarak katılabilirler, oy kullanma hakları yoktur.  </w:t>
      </w:r>
    </w:p>
    <w:p w14:paraId="563580DA" w14:textId="77777777" w:rsidR="008219F0" w:rsidRPr="008219F0" w:rsidRDefault="008219F0" w:rsidP="003A37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9F0">
        <w:rPr>
          <w:rFonts w:ascii="Times New Roman" w:hAnsi="Times New Roman" w:cs="Times New Roman"/>
          <w:b/>
          <w:sz w:val="24"/>
          <w:szCs w:val="24"/>
        </w:rPr>
        <w:t>MUHTELİF HÜKÜMLER</w:t>
      </w:r>
    </w:p>
    <w:p w14:paraId="5D9D1DC2" w14:textId="77777777" w:rsidR="008E3FBE" w:rsidRDefault="008219F0" w:rsidP="006765E0">
      <w:pPr>
        <w:jc w:val="both"/>
        <w:rPr>
          <w:rFonts w:ascii="Times New Roman" w:hAnsi="Times New Roman" w:cs="Times New Roman"/>
          <w:sz w:val="24"/>
          <w:szCs w:val="24"/>
        </w:rPr>
      </w:pPr>
      <w:r w:rsidRPr="008219F0">
        <w:rPr>
          <w:rFonts w:ascii="Times New Roman" w:hAnsi="Times New Roman" w:cs="Times New Roman"/>
          <w:sz w:val="24"/>
          <w:szCs w:val="24"/>
        </w:rPr>
        <w:t>Üye olmak isteyen</w:t>
      </w:r>
      <w:r w:rsidR="008E3F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3FBE">
        <w:rPr>
          <w:rFonts w:ascii="Times New Roman" w:hAnsi="Times New Roman" w:cs="Times New Roman"/>
          <w:sz w:val="24"/>
          <w:szCs w:val="24"/>
        </w:rPr>
        <w:t xml:space="preserve">kişiler </w:t>
      </w:r>
      <w:r w:rsidRPr="008219F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219F0">
        <w:rPr>
          <w:rFonts w:ascii="Times New Roman" w:hAnsi="Times New Roman" w:cs="Times New Roman"/>
          <w:sz w:val="24"/>
          <w:szCs w:val="24"/>
        </w:rPr>
        <w:t xml:space="preserve"> Birliğe yazılı olarak başvururlar. Kanun ve yönetmelikte öngörülen nitelik ve ölçütleri taşıyanlar ile yetki belgesi verenler üyeliğe kabul edilirler. </w:t>
      </w:r>
    </w:p>
    <w:p w14:paraId="6F8B9143" w14:textId="77777777" w:rsidR="008219F0" w:rsidRPr="008219F0" w:rsidRDefault="008219F0" w:rsidP="006765E0">
      <w:pPr>
        <w:jc w:val="both"/>
        <w:rPr>
          <w:rFonts w:ascii="Times New Roman" w:hAnsi="Times New Roman" w:cs="Times New Roman"/>
          <w:sz w:val="24"/>
          <w:szCs w:val="24"/>
        </w:rPr>
      </w:pPr>
      <w:r w:rsidRPr="008219F0">
        <w:rPr>
          <w:rFonts w:ascii="Times New Roman" w:hAnsi="Times New Roman" w:cs="Times New Roman"/>
          <w:sz w:val="24"/>
          <w:szCs w:val="24"/>
        </w:rPr>
        <w:lastRenderedPageBreak/>
        <w:t>Başvurular Yönetim Kurulunca karara bağlanır ve başvuru tarihinden ibaren altmış ( 60 ) gün içinde ilgiliye</w:t>
      </w:r>
      <w:r w:rsidR="00E0188C">
        <w:rPr>
          <w:rFonts w:ascii="Times New Roman" w:hAnsi="Times New Roman" w:cs="Times New Roman"/>
          <w:sz w:val="24"/>
          <w:szCs w:val="24"/>
        </w:rPr>
        <w:t xml:space="preserve"> yazılı olarak</w:t>
      </w:r>
      <w:r w:rsidRPr="008219F0">
        <w:rPr>
          <w:rFonts w:ascii="Times New Roman" w:hAnsi="Times New Roman" w:cs="Times New Roman"/>
          <w:sz w:val="24"/>
          <w:szCs w:val="24"/>
        </w:rPr>
        <w:t xml:space="preserve"> </w:t>
      </w:r>
      <w:r w:rsidR="00E0188C">
        <w:rPr>
          <w:rFonts w:ascii="Times New Roman" w:hAnsi="Times New Roman" w:cs="Times New Roman"/>
          <w:sz w:val="24"/>
          <w:szCs w:val="24"/>
        </w:rPr>
        <w:t>iadeli taahhütlü posta ile gönderilir.</w:t>
      </w:r>
    </w:p>
    <w:p w14:paraId="5850A5DC" w14:textId="3E4238E9" w:rsidR="008219F0" w:rsidRPr="008219F0" w:rsidRDefault="008219F0" w:rsidP="006765E0">
      <w:pPr>
        <w:jc w:val="both"/>
        <w:rPr>
          <w:rFonts w:ascii="Times New Roman" w:hAnsi="Times New Roman" w:cs="Times New Roman"/>
          <w:sz w:val="24"/>
          <w:szCs w:val="24"/>
        </w:rPr>
      </w:pPr>
      <w:r w:rsidRPr="008219F0">
        <w:rPr>
          <w:rFonts w:ascii="Times New Roman" w:hAnsi="Times New Roman" w:cs="Times New Roman"/>
          <w:sz w:val="24"/>
          <w:szCs w:val="24"/>
        </w:rPr>
        <w:t>Üyeliğe kabul edilenler, asıl, yararlanan ve aday üyeler için ayrı ayrı tutulan deftere sıra numarası ile yazılırlar.</w:t>
      </w:r>
    </w:p>
    <w:p w14:paraId="28F7BFC4" w14:textId="0D8E27F3" w:rsidR="008E3FBE" w:rsidRDefault="008219F0" w:rsidP="006765E0">
      <w:pPr>
        <w:jc w:val="both"/>
        <w:rPr>
          <w:rFonts w:ascii="Times New Roman" w:hAnsi="Times New Roman" w:cs="Times New Roman"/>
          <w:sz w:val="24"/>
          <w:szCs w:val="24"/>
        </w:rPr>
      </w:pPr>
      <w:r w:rsidRPr="008219F0">
        <w:rPr>
          <w:rFonts w:ascii="Times New Roman" w:hAnsi="Times New Roman" w:cs="Times New Roman"/>
          <w:sz w:val="24"/>
          <w:szCs w:val="24"/>
        </w:rPr>
        <w:t xml:space="preserve">Üyeliğe kabulü reddedilen üyenin kararın kendisine yazılı tebliğinden itibaren 1 ay </w:t>
      </w:r>
      <w:r w:rsidR="008E3FBE">
        <w:rPr>
          <w:rFonts w:ascii="Times New Roman" w:hAnsi="Times New Roman" w:cs="Times New Roman"/>
          <w:sz w:val="24"/>
          <w:szCs w:val="24"/>
        </w:rPr>
        <w:t>i</w:t>
      </w:r>
      <w:r w:rsidRPr="008219F0">
        <w:rPr>
          <w:rFonts w:ascii="Times New Roman" w:hAnsi="Times New Roman" w:cs="Times New Roman"/>
          <w:sz w:val="24"/>
          <w:szCs w:val="24"/>
        </w:rPr>
        <w:t xml:space="preserve">çerisinde Yönetim Kuruluna yazılı itiraz yapılabileceği gibi yargı yoluna da başvurulabilir. </w:t>
      </w:r>
    </w:p>
    <w:p w14:paraId="438489AF" w14:textId="77777777" w:rsidR="008219F0" w:rsidRPr="008219F0" w:rsidRDefault="008219F0" w:rsidP="006765E0">
      <w:pPr>
        <w:jc w:val="both"/>
        <w:rPr>
          <w:rFonts w:ascii="Times New Roman" w:hAnsi="Times New Roman" w:cs="Times New Roman"/>
          <w:sz w:val="24"/>
          <w:szCs w:val="24"/>
        </w:rPr>
      </w:pPr>
      <w:r w:rsidRPr="008219F0">
        <w:rPr>
          <w:rFonts w:ascii="Times New Roman" w:hAnsi="Times New Roman" w:cs="Times New Roman"/>
          <w:sz w:val="24"/>
          <w:szCs w:val="24"/>
        </w:rPr>
        <w:t>İtiraz üzerine Yönetim Kurulu teknik bilim kurulunun görüşünü değerlendirerek 1 ay içerisinde nihai kararını verir.</w:t>
      </w:r>
    </w:p>
    <w:p w14:paraId="4EA2E35A" w14:textId="77777777" w:rsidR="008219F0" w:rsidRPr="008219F0" w:rsidRDefault="008219F0" w:rsidP="006765E0">
      <w:pPr>
        <w:jc w:val="both"/>
        <w:rPr>
          <w:rFonts w:ascii="Times New Roman" w:hAnsi="Times New Roman" w:cs="Times New Roman"/>
          <w:sz w:val="24"/>
          <w:szCs w:val="24"/>
        </w:rPr>
      </w:pPr>
      <w:r w:rsidRPr="008219F0">
        <w:rPr>
          <w:rFonts w:ascii="Times New Roman" w:hAnsi="Times New Roman" w:cs="Times New Roman"/>
          <w:sz w:val="24"/>
          <w:szCs w:val="24"/>
        </w:rPr>
        <w:t xml:space="preserve">Tüzel kişilerin üye olabilmeleri Türk yasalarına göre kurulmuş olmaları koşuluna bağlıdır. </w:t>
      </w:r>
    </w:p>
    <w:p w14:paraId="59F8D94C" w14:textId="77777777" w:rsidR="008219F0" w:rsidRPr="008219F0" w:rsidRDefault="008219F0" w:rsidP="006765E0">
      <w:pPr>
        <w:jc w:val="both"/>
        <w:rPr>
          <w:rFonts w:ascii="Times New Roman" w:hAnsi="Times New Roman" w:cs="Times New Roman"/>
          <w:sz w:val="24"/>
          <w:szCs w:val="24"/>
        </w:rPr>
      </w:pPr>
      <w:r w:rsidRPr="008219F0">
        <w:rPr>
          <w:rFonts w:ascii="Times New Roman" w:hAnsi="Times New Roman" w:cs="Times New Roman"/>
          <w:sz w:val="24"/>
          <w:szCs w:val="24"/>
        </w:rPr>
        <w:t xml:space="preserve">Bu Birliğe üye olanlar, tüzük gereğince aynı alanda faaliyet gösteren başka bir birliğe üye olamazlar. </w:t>
      </w:r>
    </w:p>
    <w:p w14:paraId="3AB51E23" w14:textId="77777777" w:rsidR="008219F0" w:rsidRPr="008219F0" w:rsidRDefault="008219F0" w:rsidP="006765E0">
      <w:pPr>
        <w:jc w:val="both"/>
        <w:rPr>
          <w:rFonts w:ascii="Times New Roman" w:hAnsi="Times New Roman" w:cs="Times New Roman"/>
          <w:sz w:val="24"/>
          <w:szCs w:val="24"/>
        </w:rPr>
      </w:pPr>
      <w:r w:rsidRPr="008219F0">
        <w:rPr>
          <w:rFonts w:ascii="Times New Roman" w:hAnsi="Times New Roman" w:cs="Times New Roman"/>
          <w:sz w:val="24"/>
          <w:szCs w:val="24"/>
        </w:rPr>
        <w:t xml:space="preserve">Bağlantılı hak sahibi olan filmin ilk tespitini gerçekleştiren yapımcılar yapımcılığını üstlendikleri eser çeşitleri bakımından farklı birliklere üye olabilirler. </w:t>
      </w:r>
    </w:p>
    <w:p w14:paraId="51520346" w14:textId="77777777" w:rsidR="008219F0" w:rsidRPr="008219F0" w:rsidRDefault="008219F0" w:rsidP="006765E0">
      <w:pPr>
        <w:jc w:val="both"/>
        <w:rPr>
          <w:rFonts w:ascii="Times New Roman" w:hAnsi="Times New Roman" w:cs="Times New Roman"/>
          <w:sz w:val="24"/>
          <w:szCs w:val="24"/>
        </w:rPr>
      </w:pPr>
      <w:r w:rsidRPr="008219F0">
        <w:rPr>
          <w:rFonts w:ascii="Times New Roman" w:hAnsi="Times New Roman" w:cs="Times New Roman"/>
          <w:sz w:val="24"/>
          <w:szCs w:val="24"/>
        </w:rPr>
        <w:t>Üyeler, genel kurulca belirtilen giriş ödentisini ve yıllık ödentiyi ödemekle yükümlüdürler.</w:t>
      </w:r>
    </w:p>
    <w:p w14:paraId="5254771C" w14:textId="77777777" w:rsidR="008219F0" w:rsidRPr="008219F0" w:rsidRDefault="008219F0" w:rsidP="006765E0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19F0">
        <w:rPr>
          <w:rFonts w:ascii="Times New Roman" w:hAnsi="Times New Roman" w:cs="Times New Roman"/>
          <w:sz w:val="24"/>
          <w:szCs w:val="24"/>
        </w:rPr>
        <w:t>Bu yönerge FİYAB Genel Kurulu tarafından onaylandığı tarihte yürürlüğe girer.</w:t>
      </w:r>
    </w:p>
    <w:p w14:paraId="0D6A4F7B" w14:textId="77777777" w:rsidR="008219F0" w:rsidRPr="008219F0" w:rsidRDefault="008219F0" w:rsidP="006765E0">
      <w:pPr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19F0">
        <w:rPr>
          <w:rFonts w:ascii="Times New Roman" w:hAnsi="Times New Roman" w:cs="Times New Roman"/>
          <w:sz w:val="24"/>
          <w:szCs w:val="24"/>
        </w:rPr>
        <w:t>Bu yönerge hükümlerini FİYAB</w:t>
      </w:r>
      <w:r w:rsidR="008D7A4F">
        <w:rPr>
          <w:rFonts w:ascii="Times New Roman" w:hAnsi="Times New Roman" w:cs="Times New Roman"/>
          <w:sz w:val="24"/>
          <w:szCs w:val="24"/>
        </w:rPr>
        <w:t xml:space="preserve"> adına Yönetim Kurulu Başkanı </w:t>
      </w:r>
      <w:r w:rsidRPr="008219F0">
        <w:rPr>
          <w:rFonts w:ascii="Times New Roman" w:hAnsi="Times New Roman" w:cs="Times New Roman"/>
          <w:sz w:val="24"/>
          <w:szCs w:val="24"/>
        </w:rPr>
        <w:t>yürütür.</w:t>
      </w:r>
    </w:p>
    <w:p w14:paraId="4277E126" w14:textId="77777777" w:rsidR="008219F0" w:rsidRPr="008219F0" w:rsidRDefault="008219F0" w:rsidP="008219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0542E1" w14:textId="77777777" w:rsidR="008219F0" w:rsidRPr="008219F0" w:rsidRDefault="008219F0" w:rsidP="003A37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35D92" w14:textId="77777777" w:rsidR="008219F0" w:rsidRPr="008219F0" w:rsidRDefault="008219F0" w:rsidP="003A37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219F0" w:rsidRPr="00821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3B8A"/>
    <w:multiLevelType w:val="hybridMultilevel"/>
    <w:tmpl w:val="00B69662"/>
    <w:lvl w:ilvl="0" w:tplc="7C52C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FEA"/>
    <w:multiLevelType w:val="hybridMultilevel"/>
    <w:tmpl w:val="C4B876CA"/>
    <w:lvl w:ilvl="0" w:tplc="2544F9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F2E79"/>
    <w:multiLevelType w:val="hybridMultilevel"/>
    <w:tmpl w:val="4F0C0CF4"/>
    <w:lvl w:ilvl="0" w:tplc="99108A12">
      <w:start w:val="2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92"/>
    <w:rsid w:val="00114544"/>
    <w:rsid w:val="00167AA6"/>
    <w:rsid w:val="003A3725"/>
    <w:rsid w:val="003B794F"/>
    <w:rsid w:val="004472E9"/>
    <w:rsid w:val="00554B07"/>
    <w:rsid w:val="006765E0"/>
    <w:rsid w:val="007912B2"/>
    <w:rsid w:val="008219F0"/>
    <w:rsid w:val="008224AD"/>
    <w:rsid w:val="008A6020"/>
    <w:rsid w:val="008D7A4F"/>
    <w:rsid w:val="008E3FBE"/>
    <w:rsid w:val="00965F92"/>
    <w:rsid w:val="00BF0485"/>
    <w:rsid w:val="00D25D09"/>
    <w:rsid w:val="00E0188C"/>
    <w:rsid w:val="00E55640"/>
    <w:rsid w:val="00ED47E9"/>
    <w:rsid w:val="00F9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6F36"/>
  <w15:chartTrackingRefBased/>
  <w15:docId w15:val="{7A3F66EE-5586-4DBD-98EE-D7CBEBEA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3725"/>
    <w:pPr>
      <w:ind w:left="720"/>
      <w:contextualSpacing/>
    </w:pPr>
  </w:style>
  <w:style w:type="character" w:styleId="Gl">
    <w:name w:val="Strong"/>
    <w:aliases w:val="Normal1"/>
    <w:basedOn w:val="VarsaylanParagrafYazTipi"/>
    <w:uiPriority w:val="22"/>
    <w:qFormat/>
    <w:rsid w:val="003A3725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4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4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User</cp:lastModifiedBy>
  <cp:revision>2</cp:revision>
  <cp:lastPrinted>2022-12-16T10:01:00Z</cp:lastPrinted>
  <dcterms:created xsi:type="dcterms:W3CDTF">2023-03-03T10:34:00Z</dcterms:created>
  <dcterms:modified xsi:type="dcterms:W3CDTF">2023-03-03T10:34:00Z</dcterms:modified>
</cp:coreProperties>
</file>